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2951" w14:textId="31ADD601" w:rsidR="00340741" w:rsidRPr="007F5B2C" w:rsidRDefault="00340741" w:rsidP="00340741">
      <w:pPr>
        <w:spacing w:line="360" w:lineRule="auto"/>
        <w:jc w:val="center"/>
        <w:rPr>
          <w:b/>
          <w:bCs/>
        </w:rPr>
      </w:pPr>
      <w:r w:rsidRPr="007F5B2C">
        <w:rPr>
          <w:b/>
          <w:bCs/>
        </w:rPr>
        <w:t>Atendimento Domiciliar</w:t>
      </w:r>
    </w:p>
    <w:p w14:paraId="410D2DE8" w14:textId="77777777" w:rsidR="00340741" w:rsidRDefault="00340741" w:rsidP="00340741">
      <w:pPr>
        <w:spacing w:line="360" w:lineRule="auto"/>
      </w:pPr>
    </w:p>
    <w:p w14:paraId="7208E63C" w14:textId="39A9C591" w:rsidR="00340741" w:rsidRPr="00340741" w:rsidRDefault="00340741" w:rsidP="00340741">
      <w:pPr>
        <w:spacing w:line="360" w:lineRule="auto"/>
      </w:pPr>
      <w:r w:rsidRPr="00340741">
        <w:t>A visita domiciliar realizada pela equipe multiprofissional do CAPS tem como objetivo oferecer uma atenção integral à saúde do usuário, promovendo o cuidado contínuo e ajustado à realidade de cada paciente. Este modelo de Atenção Domiciliar (AD) busca atender às necessidades específicas do paciente no seu ambiente familiar e social, com foco na saúde mental, prevenção de agravos e tratamento de condições psíquicas, físicas e sociais.</w:t>
      </w:r>
    </w:p>
    <w:p w14:paraId="5A758508" w14:textId="77777777" w:rsidR="00340741" w:rsidRPr="00340741" w:rsidRDefault="00340741" w:rsidP="00340741">
      <w:pPr>
        <w:spacing w:line="360" w:lineRule="auto"/>
      </w:pPr>
      <w:r w:rsidRPr="00340741">
        <w:t>A equipe é composta por médicos, psicólogos, terapeutas ocupacionais, enfermeiros, assistentes sociais, educadores físicos e outros profissionais, que atuam de forma colaborativa. Eles avaliam a situação do paciente, ajustam tratamentos e terapias e oferecem apoio psicossocial, fortalecendo a rede de apoio familiar e comunitária.</w:t>
      </w:r>
    </w:p>
    <w:p w14:paraId="697D6815" w14:textId="77777777" w:rsidR="00340741" w:rsidRPr="00340741" w:rsidRDefault="00340741" w:rsidP="00340741">
      <w:pPr>
        <w:spacing w:line="360" w:lineRule="auto"/>
      </w:pPr>
      <w:r w:rsidRPr="00340741">
        <w:t>As visitas domiciliares são realizadas principalmente quando há necessidade de ajustes no tratamento, quando o paciente apresenta frequentes faltas aos atendimentos ou quando a equipe precisa avaliar a continuidade do cuidado. Além disso, elas são fundamentais para promover a adesão ao tratamento e garantir que o paciente esteja sendo adequadamente atendido dentro da Rede de Atenção Psicossocial (RAPS).</w:t>
      </w:r>
    </w:p>
    <w:p w14:paraId="0B0EE837" w14:textId="77777777" w:rsidR="00340741" w:rsidRPr="00340741" w:rsidRDefault="00340741" w:rsidP="00340741">
      <w:pPr>
        <w:spacing w:line="360" w:lineRule="auto"/>
      </w:pPr>
      <w:r w:rsidRPr="00340741">
        <w:t>A ação tem um grande impacto na humanização do atendimento, permitindo uma compreensão mais profunda da realidade do paciente e favorecendo sua inclusão no sistema de saúde. Isso resulta em um cuidado mais eficaz, com maior participação do paciente no seu processo de recuperação e na melhoria de sua qualidade de vida.</w:t>
      </w:r>
    </w:p>
    <w:p w14:paraId="60CF8083" w14:textId="364F0281" w:rsidR="00D77536" w:rsidRPr="00152D7C" w:rsidRDefault="00D77536" w:rsidP="00340741">
      <w:pPr>
        <w:spacing w:line="360" w:lineRule="auto"/>
      </w:pPr>
    </w:p>
    <w:sectPr w:rsidR="00D77536" w:rsidRPr="00152D7C" w:rsidSect="0095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2552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6996D" w14:textId="77777777" w:rsidR="00145474" w:rsidRDefault="00145474" w:rsidP="004125D3">
      <w:r>
        <w:separator/>
      </w:r>
    </w:p>
  </w:endnote>
  <w:endnote w:type="continuationSeparator" w:id="0">
    <w:p w14:paraId="0D83DBC2" w14:textId="77777777" w:rsidR="00145474" w:rsidRDefault="00145474" w:rsidP="0041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FBeauSansPro-SemiBold">
    <w:altName w:val="Calibri"/>
    <w:charset w:val="00"/>
    <w:family w:val="auto"/>
    <w:pitch w:val="variable"/>
    <w:sig w:usb0="A00002BF" w:usb1="5000E0FB" w:usb2="00000000" w:usb3="00000000" w:csb0="0000019F" w:csb1="00000000"/>
  </w:font>
  <w:font w:name="PFBeauSansPro-Bbook">
    <w:altName w:val="Calibri"/>
    <w:charset w:val="00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D04F" w14:textId="77777777" w:rsidR="007E4B18" w:rsidRDefault="007E4B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E5D0" w14:textId="77777777" w:rsidR="004125D3" w:rsidRDefault="004125D3">
    <w:pPr>
      <w:pStyle w:val="Rodap"/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2B9465" wp14:editId="43E8A974">
              <wp:simplePos x="0" y="0"/>
              <wp:positionH relativeFrom="column">
                <wp:posOffset>2400300</wp:posOffset>
              </wp:positionH>
              <wp:positionV relativeFrom="paragraph">
                <wp:posOffset>582295</wp:posOffset>
              </wp:positionV>
              <wp:extent cx="347218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21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2800B" w14:textId="77777777" w:rsidR="007E4B18" w:rsidRDefault="00B60C88" w:rsidP="007E4B18">
                          <w:pPr>
                            <w:jc w:val="right"/>
                            <w:rPr>
                              <w:rFonts w:ascii="PFBeauSansPro-SemiBold" w:hAnsi="PFBeauSansPro-SemiBold"/>
                              <w:color w:val="6B7A83"/>
                              <w:sz w:val="14"/>
                              <w:szCs w:val="14"/>
                            </w:rPr>
                          </w:pPr>
                          <w:r w:rsidRPr="00B60C88">
                            <w:rPr>
                              <w:rFonts w:ascii="PFBeauSansPro-SemiBold" w:hAnsi="PFBeauSansPro-SemiBold"/>
                              <w:color w:val="6B7A83"/>
                              <w:sz w:val="14"/>
                              <w:szCs w:val="14"/>
                            </w:rPr>
                            <w:t>InSaúde – Instituto Nacional de Pesquisa e Gestão em Saúde</w:t>
                          </w:r>
                        </w:p>
                        <w:p w14:paraId="679418AB" w14:textId="50881990" w:rsidR="007E4B18" w:rsidRPr="0075341D" w:rsidRDefault="007E4B18" w:rsidP="007E4B18">
                          <w:pPr>
                            <w:jc w:val="right"/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</w:pPr>
                          <w:r w:rsidRPr="00B80ED2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CAPS III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Arte do Encontro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Av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: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Itavuvu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,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1083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</w:t>
                          </w:r>
                        </w:p>
                        <w:p w14:paraId="37834358" w14:textId="2C7AA24E" w:rsidR="007E4B18" w:rsidRDefault="007E4B18" w:rsidP="007E4B18">
                          <w:pPr>
                            <w:jc w:val="right"/>
                            <w:rPr>
                              <w:rFonts w:ascii="PFBeauSansPro-Bbook" w:hAnsi="PFBeauSansPro-Bbook"/>
                              <w:sz w:val="14"/>
                              <w:szCs w:val="14"/>
                            </w:rPr>
                          </w:pP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Jd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Maria Antônia Prado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– Sorocaba</w:t>
                          </w:r>
                          <w:r w:rsidR="00FF745F" w:rsidRP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-SP Tel: (15) 3326.0743</w:t>
                          </w:r>
                        </w:p>
                        <w:p w14:paraId="186ABFCF" w14:textId="41BB5E09" w:rsidR="00B60C88" w:rsidRPr="00B60C88" w:rsidRDefault="00B60C88" w:rsidP="00B60C88">
                          <w:pPr>
                            <w:jc w:val="right"/>
                            <w:rPr>
                              <w:rFonts w:ascii="PFBeauSansPro-SemiBold" w:hAnsi="PFBeauSansPro-SemiBold"/>
                              <w:color w:val="6B7A8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94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9pt;margin-top:45.85pt;width:273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" filled="f" stroked="f">
              <v:textbox>
                <w:txbxContent>
                  <w:p w14:paraId="2262800B" w14:textId="77777777" w:rsidR="007E4B18" w:rsidRDefault="00B60C88" w:rsidP="007E4B18">
                    <w:pPr>
                      <w:jc w:val="right"/>
                      <w:rPr>
                        <w:rFonts w:ascii="PFBeauSansPro-SemiBold" w:hAnsi="PFBeauSansPro-SemiBold"/>
                        <w:color w:val="6B7A83"/>
                        <w:sz w:val="14"/>
                        <w:szCs w:val="14"/>
                      </w:rPr>
                    </w:pPr>
                    <w:r w:rsidRPr="00B60C88">
                      <w:rPr>
                        <w:rFonts w:ascii="PFBeauSansPro-SemiBold" w:hAnsi="PFBeauSansPro-SemiBold"/>
                        <w:color w:val="6B7A83"/>
                        <w:sz w:val="14"/>
                        <w:szCs w:val="14"/>
                      </w:rPr>
                      <w:t>InSaúde – Instituto Nacional de Pesquisa e Gestão em Saúde</w:t>
                    </w:r>
                  </w:p>
                  <w:p w14:paraId="679418AB" w14:textId="50881990" w:rsidR="007E4B18" w:rsidRPr="0075341D" w:rsidRDefault="007E4B18" w:rsidP="007E4B18">
                    <w:pPr>
                      <w:jc w:val="right"/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</w:pPr>
                    <w:r w:rsidRPr="00B80ED2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CAPS III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Arte do Encontro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Av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: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Itavuvu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,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1083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</w:t>
                    </w:r>
                  </w:p>
                  <w:p w14:paraId="37834358" w14:textId="2C7AA24E" w:rsidR="007E4B18" w:rsidRDefault="007E4B18" w:rsidP="007E4B18">
                    <w:pPr>
                      <w:jc w:val="right"/>
                      <w:rPr>
                        <w:rFonts w:ascii="PFBeauSansPro-Bbook" w:hAnsi="PFBeauSansPro-Bbook"/>
                        <w:sz w:val="14"/>
                        <w:szCs w:val="14"/>
                      </w:rPr>
                    </w:pP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Jd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Maria Antônia Prado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– Sorocaba</w:t>
                    </w:r>
                    <w:r w:rsidR="00FF745F" w:rsidRP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-SP Tel: (15) 3326.0743</w:t>
                    </w:r>
                  </w:p>
                  <w:p w14:paraId="186ABFCF" w14:textId="41BB5E09" w:rsidR="00B60C88" w:rsidRPr="00B60C88" w:rsidRDefault="00B60C88" w:rsidP="00B60C88">
                    <w:pPr>
                      <w:jc w:val="right"/>
                      <w:rPr>
                        <w:rFonts w:ascii="PFBeauSansPro-SemiBold" w:hAnsi="PFBeauSansPro-SemiBold"/>
                        <w:color w:val="6B7A8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pt-BR"/>
      </w:rPr>
      <w:drawing>
        <wp:anchor distT="0" distB="0" distL="114300" distR="114300" simplePos="0" relativeHeight="251659264" behindDoc="1" locked="0" layoutInCell="1" allowOverlap="1" wp14:anchorId="4FB99AE9" wp14:editId="1E78B955">
          <wp:simplePos x="0" y="0"/>
          <wp:positionH relativeFrom="column">
            <wp:posOffset>-1371600</wp:posOffset>
          </wp:positionH>
          <wp:positionV relativeFrom="paragraph">
            <wp:posOffset>-401773</wp:posOffset>
          </wp:positionV>
          <wp:extent cx="8406402" cy="2122004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A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6402" cy="2122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1338" w14:textId="77777777" w:rsidR="007E4B18" w:rsidRDefault="007E4B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1447" w14:textId="77777777" w:rsidR="00145474" w:rsidRDefault="00145474" w:rsidP="004125D3">
      <w:r>
        <w:separator/>
      </w:r>
    </w:p>
  </w:footnote>
  <w:footnote w:type="continuationSeparator" w:id="0">
    <w:p w14:paraId="04F39C1F" w14:textId="77777777" w:rsidR="00145474" w:rsidRDefault="00145474" w:rsidP="0041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61399" w14:textId="77777777" w:rsidR="007E4B18" w:rsidRDefault="007E4B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1258" w14:textId="77777777" w:rsidR="004125D3" w:rsidRDefault="004125D3">
    <w:pPr>
      <w:pStyle w:val="Cabealho"/>
    </w:pPr>
    <w:r>
      <w:rPr>
        <w:lang w:eastAsia="pt-BR"/>
      </w:rPr>
      <w:drawing>
        <wp:anchor distT="0" distB="0" distL="114300" distR="114300" simplePos="0" relativeHeight="251658240" behindDoc="0" locked="0" layoutInCell="1" allowOverlap="1" wp14:anchorId="3E139E33" wp14:editId="11A8D622">
          <wp:simplePos x="0" y="0"/>
          <wp:positionH relativeFrom="column">
            <wp:posOffset>-1294765</wp:posOffset>
          </wp:positionH>
          <wp:positionV relativeFrom="paragraph">
            <wp:posOffset>-1999797</wp:posOffset>
          </wp:positionV>
          <wp:extent cx="8360229" cy="2231073"/>
          <wp:effectExtent l="0" t="0" r="0" b="444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A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0229" cy="2231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FE0E" w14:textId="77777777" w:rsidR="007E4B18" w:rsidRDefault="007E4B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22C92"/>
    <w:multiLevelType w:val="hybridMultilevel"/>
    <w:tmpl w:val="65BEBA4E"/>
    <w:lvl w:ilvl="0" w:tplc="A9EE7E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704C0"/>
    <w:multiLevelType w:val="hybridMultilevel"/>
    <w:tmpl w:val="DA988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03003"/>
    <w:multiLevelType w:val="hybridMultilevel"/>
    <w:tmpl w:val="1D7C6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23736">
    <w:abstractNumId w:val="0"/>
  </w:num>
  <w:num w:numId="2" w16cid:durableId="291137990">
    <w:abstractNumId w:val="1"/>
  </w:num>
  <w:num w:numId="3" w16cid:durableId="65418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D3"/>
    <w:rsid w:val="00091DF3"/>
    <w:rsid w:val="00095444"/>
    <w:rsid w:val="000B04A0"/>
    <w:rsid w:val="000D51FE"/>
    <w:rsid w:val="000D531F"/>
    <w:rsid w:val="001131BD"/>
    <w:rsid w:val="00145474"/>
    <w:rsid w:val="00152D7C"/>
    <w:rsid w:val="00172B8A"/>
    <w:rsid w:val="001C46C4"/>
    <w:rsid w:val="001D0710"/>
    <w:rsid w:val="001F68D9"/>
    <w:rsid w:val="00216602"/>
    <w:rsid w:val="0026364F"/>
    <w:rsid w:val="0026695C"/>
    <w:rsid w:val="00285710"/>
    <w:rsid w:val="00301788"/>
    <w:rsid w:val="00307F3A"/>
    <w:rsid w:val="00326566"/>
    <w:rsid w:val="00340741"/>
    <w:rsid w:val="00355EEF"/>
    <w:rsid w:val="00374432"/>
    <w:rsid w:val="0039477B"/>
    <w:rsid w:val="003F15DB"/>
    <w:rsid w:val="003F6C53"/>
    <w:rsid w:val="004125D3"/>
    <w:rsid w:val="00416699"/>
    <w:rsid w:val="00416B91"/>
    <w:rsid w:val="00436D0C"/>
    <w:rsid w:val="00477919"/>
    <w:rsid w:val="004A567E"/>
    <w:rsid w:val="004C414D"/>
    <w:rsid w:val="004D3FC8"/>
    <w:rsid w:val="004D5AEE"/>
    <w:rsid w:val="00506C19"/>
    <w:rsid w:val="005204A9"/>
    <w:rsid w:val="005312EF"/>
    <w:rsid w:val="005B4AE5"/>
    <w:rsid w:val="00606F46"/>
    <w:rsid w:val="006901E4"/>
    <w:rsid w:val="00701500"/>
    <w:rsid w:val="00740A1E"/>
    <w:rsid w:val="00762A5C"/>
    <w:rsid w:val="007737EF"/>
    <w:rsid w:val="007807B7"/>
    <w:rsid w:val="00796FF1"/>
    <w:rsid w:val="007A0F83"/>
    <w:rsid w:val="007B5ABF"/>
    <w:rsid w:val="007D70E9"/>
    <w:rsid w:val="007E1CC5"/>
    <w:rsid w:val="007E4B18"/>
    <w:rsid w:val="007E679B"/>
    <w:rsid w:val="007F28F2"/>
    <w:rsid w:val="007F5B2C"/>
    <w:rsid w:val="00836F96"/>
    <w:rsid w:val="0087037B"/>
    <w:rsid w:val="008825A4"/>
    <w:rsid w:val="0089392B"/>
    <w:rsid w:val="00894FE3"/>
    <w:rsid w:val="008F1E8F"/>
    <w:rsid w:val="00953ACB"/>
    <w:rsid w:val="009D66ED"/>
    <w:rsid w:val="00A45AB2"/>
    <w:rsid w:val="00A8769A"/>
    <w:rsid w:val="00AA5AAA"/>
    <w:rsid w:val="00AB7FC2"/>
    <w:rsid w:val="00AC120C"/>
    <w:rsid w:val="00AC12A2"/>
    <w:rsid w:val="00AD4B24"/>
    <w:rsid w:val="00AD6647"/>
    <w:rsid w:val="00B05E58"/>
    <w:rsid w:val="00B16717"/>
    <w:rsid w:val="00B16761"/>
    <w:rsid w:val="00B60C88"/>
    <w:rsid w:val="00B700F0"/>
    <w:rsid w:val="00BF002F"/>
    <w:rsid w:val="00BF017C"/>
    <w:rsid w:val="00C7731E"/>
    <w:rsid w:val="00C815F6"/>
    <w:rsid w:val="00CC1BC3"/>
    <w:rsid w:val="00CC5640"/>
    <w:rsid w:val="00CE4CF1"/>
    <w:rsid w:val="00D150D5"/>
    <w:rsid w:val="00D77536"/>
    <w:rsid w:val="00DA349C"/>
    <w:rsid w:val="00DB03A9"/>
    <w:rsid w:val="00EE108D"/>
    <w:rsid w:val="00EE2C65"/>
    <w:rsid w:val="00F057E5"/>
    <w:rsid w:val="00FA5AFB"/>
    <w:rsid w:val="00FC4A05"/>
    <w:rsid w:val="00FF70D1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2094EF"/>
  <w14:defaultImageDpi w14:val="330"/>
  <w15:docId w15:val="{4CC8EC15-89F8-48B4-BDC5-99FB5305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41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3A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25D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25D3"/>
    <w:rPr>
      <w:noProof/>
      <w:lang w:val="pt-BR"/>
    </w:rPr>
  </w:style>
  <w:style w:type="paragraph" w:styleId="Rodap">
    <w:name w:val="footer"/>
    <w:basedOn w:val="Normal"/>
    <w:link w:val="RodapChar"/>
    <w:uiPriority w:val="99"/>
    <w:unhideWhenUsed/>
    <w:rsid w:val="004125D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125D3"/>
    <w:rPr>
      <w:noProof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5D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5D3"/>
    <w:rPr>
      <w:rFonts w:ascii="Lucida Grande" w:hAnsi="Lucida Grande"/>
      <w:noProof/>
      <w:sz w:val="18"/>
      <w:szCs w:val="18"/>
      <w:lang w:val="pt-BR"/>
    </w:rPr>
  </w:style>
  <w:style w:type="paragraph" w:styleId="NormalWeb">
    <w:name w:val="Normal (Web)"/>
    <w:basedOn w:val="Normal"/>
    <w:uiPriority w:val="99"/>
    <w:semiHidden/>
    <w:unhideWhenUsed/>
    <w:rsid w:val="004125D3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4C414D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4C4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39"/>
    <w:rsid w:val="004C414D"/>
    <w:rPr>
      <w:rFonts w:eastAsiaTheme="minorHAns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4C414D"/>
    <w:pPr>
      <w:spacing w:after="120" w:line="276" w:lineRule="auto"/>
    </w:pPr>
    <w:rPr>
      <w:rFonts w:eastAsiaTheme="minorHAnsi"/>
      <w:noProof w:val="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4C414D"/>
    <w:rPr>
      <w:rFonts w:eastAsiaTheme="minorHAnsi"/>
      <w:sz w:val="22"/>
      <w:szCs w:val="22"/>
      <w:lang w:val="pt-BR"/>
    </w:rPr>
  </w:style>
  <w:style w:type="paragraph" w:styleId="SemEspaamento">
    <w:name w:val="No Spacing"/>
    <w:uiPriority w:val="1"/>
    <w:qFormat/>
    <w:rsid w:val="00953ACB"/>
    <w:rPr>
      <w:noProof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953ACB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agencia</dc:creator>
  <cp:keywords/>
  <dc:description/>
  <cp:lastModifiedBy>User</cp:lastModifiedBy>
  <cp:revision>3</cp:revision>
  <cp:lastPrinted>2023-06-26T21:17:00Z</cp:lastPrinted>
  <dcterms:created xsi:type="dcterms:W3CDTF">2024-11-15T17:05:00Z</dcterms:created>
  <dcterms:modified xsi:type="dcterms:W3CDTF">2024-11-15T20:44:00Z</dcterms:modified>
</cp:coreProperties>
</file>