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2CB9" w14:textId="77777777" w:rsidR="00335FD7" w:rsidRDefault="00335FD7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FBAC7F" w14:textId="77777777" w:rsidR="00335FD7" w:rsidRDefault="00335FD7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153E35" w14:textId="77777777" w:rsidR="00335FD7" w:rsidRDefault="0000000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Macroprojeto</w:t>
      </w:r>
      <w:r>
        <w:rPr>
          <w:rFonts w:ascii="Times New Roman" w:eastAsia="Times New Roman" w:hAnsi="Times New Roman" w:cs="Times New Roman"/>
          <w:sz w:val="28"/>
          <w:szCs w:val="28"/>
        </w:rPr>
        <w:t>: Conexões de Saberes e Práticas na Promoção de Territórios Saudáveis e Sustentáveis frente à Pandemia da Covid 19: Ações de Educação Permanente, Educação Popular, Vigilância, Segurança Alimentar, Promoção da Participação, Controle Social e Equidade em Saúde.</w:t>
      </w:r>
    </w:p>
    <w:p w14:paraId="47004854" w14:textId="77777777" w:rsidR="00335FD7" w:rsidRDefault="0000000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Apoio: Emenda Parlamentar </w:t>
      </w:r>
    </w:p>
    <w:p w14:paraId="70E38685" w14:textId="77777777" w:rsidR="00335FD7" w:rsidRDefault="0000000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Meta 3:</w:t>
      </w:r>
    </w:p>
    <w:p w14:paraId="63AC8B82" w14:textId="77777777" w:rsidR="00335FD7" w:rsidRDefault="0000000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Projeto Paulo Freire: </w:t>
      </w:r>
      <w:r>
        <w:rPr>
          <w:rFonts w:ascii="Times New Roman" w:eastAsia="Times New Roman" w:hAnsi="Times New Roman" w:cs="Times New Roman"/>
          <w:sz w:val="28"/>
          <w:szCs w:val="28"/>
        </w:rPr>
        <w:t>Fortalecendo a territorialidade, tecendo uma rede de movimentos, saberes e práticas de Educação Popular em Saúde no Distrito Federal.</w:t>
      </w:r>
    </w:p>
    <w:p w14:paraId="6D70E958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B4BD1F" w14:textId="77777777" w:rsidR="00335FD7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ROTEIRO PARA CONSTRUÇÃO DO RELATÓRIO DAS OFICINAS</w:t>
      </w:r>
    </w:p>
    <w:p w14:paraId="73C81451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C06142" w14:textId="77777777" w:rsidR="00335FD7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Nome do Movimento que realizou a oficina: </w:t>
      </w:r>
      <w:r>
        <w:rPr>
          <w:rFonts w:ascii="Times New Roman" w:eastAsia="Times New Roman" w:hAnsi="Times New Roman" w:cs="Times New Roman"/>
          <w:sz w:val="28"/>
          <w:szCs w:val="28"/>
        </w:rPr>
        <w:t>Projeto de Formação Política e Educação Popular em Saúde Mental</w:t>
      </w:r>
    </w:p>
    <w:p w14:paraId="3860084E" w14:textId="77777777" w:rsidR="00335FD7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Nome do Coordenador Geral: </w:t>
      </w:r>
      <w:r>
        <w:rPr>
          <w:rFonts w:ascii="Times New Roman" w:eastAsia="Times New Roman" w:hAnsi="Times New Roman" w:cs="Times New Roman"/>
          <w:sz w:val="28"/>
          <w:szCs w:val="28"/>
        </w:rPr>
        <w:t>Andressa França e Gabriela Fernandes</w:t>
      </w:r>
    </w:p>
    <w:p w14:paraId="572B5E51" w14:textId="77777777" w:rsidR="00335FD7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Nome dos Coordenadores Adjuntos:______________________________________</w:t>
      </w:r>
    </w:p>
    <w:p w14:paraId="35CE3C4B" w14:textId="77777777" w:rsidR="00335FD7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14:paraId="43EBCE2E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5198BF" w14:textId="77777777" w:rsidR="00335FD7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Tema: Redução de danos com crianças e adolescentes.</w:t>
      </w:r>
    </w:p>
    <w:p w14:paraId="7D5DAFA6" w14:textId="77777777" w:rsidR="00335FD7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Data: </w:t>
      </w:r>
      <w:r>
        <w:rPr>
          <w:rFonts w:ascii="Times New Roman" w:eastAsia="Times New Roman" w:hAnsi="Times New Roman" w:cs="Times New Roman"/>
          <w:sz w:val="28"/>
          <w:szCs w:val="28"/>
        </w:rPr>
        <w:t>13/04/2024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E287276" w14:textId="77777777" w:rsidR="00335FD7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Local: </w:t>
      </w:r>
      <w:r>
        <w:rPr>
          <w:rFonts w:ascii="Times New Roman" w:eastAsia="Times New Roman" w:hAnsi="Times New Roman" w:cs="Times New Roman"/>
          <w:sz w:val="28"/>
          <w:szCs w:val="28"/>
        </w:rPr>
        <w:t>Conselho Regional de Psicologia do Distrito Federal</w:t>
      </w:r>
    </w:p>
    <w:p w14:paraId="40BBD5C9" w14:textId="77777777" w:rsidR="00335FD7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Carga Horária: </w:t>
      </w:r>
      <w:r>
        <w:rPr>
          <w:rFonts w:ascii="Times New Roman" w:eastAsia="Times New Roman" w:hAnsi="Times New Roman" w:cs="Times New Roman"/>
          <w:sz w:val="28"/>
          <w:szCs w:val="28"/>
        </w:rPr>
        <w:t>4h</w:t>
      </w:r>
    </w:p>
    <w:p w14:paraId="01054D5A" w14:textId="77777777" w:rsidR="00335FD7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Qual Serviço de Saúde local participou da Oficina: </w:t>
      </w:r>
      <w:r>
        <w:rPr>
          <w:rFonts w:ascii="Times New Roman" w:eastAsia="Times New Roman" w:hAnsi="Times New Roman" w:cs="Times New Roman"/>
          <w:sz w:val="28"/>
          <w:szCs w:val="28"/>
        </w:rPr>
        <w:t>CAPS-i de Taguatinga</w:t>
      </w:r>
    </w:p>
    <w:p w14:paraId="43751431" w14:textId="77777777" w:rsidR="00335FD7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Número de participantes:16</w:t>
      </w:r>
    </w:p>
    <w:p w14:paraId="7D9472DD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079680" w14:textId="77777777" w:rsidR="00335FD7" w:rsidRDefault="0000000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Descrever o público participante da Oficina (Exemplo: crianças, jovens, idosos, população em situação de rua, profissionais do sexo, população em geral etc.)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Crianças e adolescentes, frequentadores do serviço de saúde, trabalhadores da RAPS, representantes de movimentos sociais e estudantes de diversas áreas. </w:t>
      </w:r>
    </w:p>
    <w:p w14:paraId="15257D0D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3B1950" w14:textId="77777777" w:rsidR="00335FD7" w:rsidRDefault="0000000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Descrever as atividades realizadas na Oficina: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oficina teve início às 14h00 do dia 13 de abril de 2024. O primeiro momento foi estético, em que colocamos notícias sobre uso de substâncias na infância/adolescência, cartilhas de estratégias de Redução de Danos (RD) e pinturas realizadas pelos adolescentes. Tal intervenção corrobora para uma primeira aproximação dos participantes com a temática, revisitando concepções e permitindo reflexões críticas sobre o que é disseminado em nossa sociedade. </w:t>
      </w:r>
    </w:p>
    <w:p w14:paraId="2846F7BE" w14:textId="77777777" w:rsidR="00335FD7" w:rsidRDefault="00000000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 segundo momento foi destinado para a apresentação dos oficineiros responsáveis e daqueles que estavam presentes, bem como explanação a respeito da temática, nesse caso, a RD. Além disso, foi dialogado a respeito do que é ser criança e adolescente na contemporaneidade e na sociedade brasileira, buscando compreender a visão daqueles que estavam presentes. </w:t>
      </w:r>
    </w:p>
    <w:p w14:paraId="459AFA28" w14:textId="77777777" w:rsidR="00335FD7" w:rsidRDefault="0000000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No terceiro momento realizamos a discussão de um estudo de caso, oportunizando que os participantes se imaginassem na prática atuando com um caso da RAPS, se aproximando de uma postura crítica e ética sobre o uso de drogas na infância e adolescência. Para isso, os participantes foram separados em pequenos grupos com perguntas norteadoras: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Vocês identificam a rede de apoio familiar desse adolescente? Quais as estratégias seriam possíveis para fortalecer ou criar esses vínculos?;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Qual o dano que estamos tentando reduzir? Essa redução que estamos tentando propor, é desejo do paciente?;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Vocês fazem parte da equipe, o que pensariam para as próximas ações? Acionariam quais serviços?;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 acordo com o caso, como vocês compreendem a importância dos vínculos sociais estabelecidos pela adolescente nos espaços em que ela convive?;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institucionalização, seja em serviços socioeducativos, comunidades terapêuticas ou de vínculos rompidos estariam a disposição de quem?;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6- </w:t>
      </w:r>
      <w:r>
        <w:rPr>
          <w:rFonts w:ascii="Times New Roman" w:eastAsia="Times New Roman" w:hAnsi="Times New Roman" w:cs="Times New Roman"/>
          <w:sz w:val="28"/>
          <w:szCs w:val="28"/>
        </w:rPr>
        <w:t>Vocês são a equipe responsável por esse caso, quais as estratégias de diálogo utilizadas para estabelecer vínculo com a adolescente?</w:t>
      </w:r>
    </w:p>
    <w:p w14:paraId="657BAAF8" w14:textId="77777777" w:rsidR="00335FD7" w:rsidRDefault="0000000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partir das questões mencionadas acima, cada grupo teve em média 25 minutos para dialogar a respeito de quais estratégias de intervenção seriam possíveis, e após esse tempo, foram convidados a compartilhar com todos suas percepções, ideias e proposições, bem como a forma que a RD poderia ser conduzida no caso em questão. </w:t>
      </w:r>
    </w:p>
    <w:p w14:paraId="545ACF26" w14:textId="77777777" w:rsidR="00335FD7" w:rsidRDefault="0000000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Após isso, foi realizado um intervalo de 15 minutos para o lanche.</w:t>
      </w:r>
    </w:p>
    <w:p w14:paraId="3AC9C397" w14:textId="77777777" w:rsidR="00335FD7" w:rsidRDefault="0000000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O quarto e último momento foi marcado pela fala de finalização da convidada, bem como a expressão do que foi bom e do que poderia melhorar para as próximas (dinâmica) , tendo sido concluída às 18h00. </w:t>
      </w:r>
    </w:p>
    <w:p w14:paraId="69614913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3D5A35" w14:textId="77777777" w:rsidR="00335FD7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Programação da oficina realizada dia 13/04/2024</w:t>
      </w:r>
    </w:p>
    <w:p w14:paraId="50BA8A34" w14:textId="77777777" w:rsidR="00335FD7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14h - Primeiro momento, estético com exposição de notícias e materiais informativos</w:t>
      </w:r>
    </w:p>
    <w:p w14:paraId="1F54DCC3" w14:textId="77777777" w:rsidR="00335FD7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14h10 - Fala expositiva e de contextualização sobre o tema Redução de Danos.</w:t>
      </w:r>
    </w:p>
    <w:p w14:paraId="15A5DF96" w14:textId="77777777" w:rsidR="00335FD7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14h20 - Distribuição dos grupos e perguntas norteadoras a respeito do caso</w:t>
      </w:r>
    </w:p>
    <w:p w14:paraId="177F408E" w14:textId="77777777" w:rsidR="00335FD7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14h40 - Retorno para o coletivo e compartilhamento das possibilidades de intervenções com todos sobre o estudo de caso.</w:t>
      </w:r>
    </w:p>
    <w:p w14:paraId="07DC50DF" w14:textId="77777777" w:rsidR="00335FD7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15h40 - Pausa para o lanche</w:t>
      </w:r>
    </w:p>
    <w:p w14:paraId="2A1720DA" w14:textId="77777777" w:rsidR="00335FD7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16h - Fala da convidada</w:t>
      </w:r>
    </w:p>
    <w:p w14:paraId="54541A9E" w14:textId="77777777" w:rsidR="00335FD7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16h30 - Fechamento</w:t>
      </w:r>
    </w:p>
    <w:p w14:paraId="398E0DEB" w14:textId="77777777" w:rsidR="00335FD7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17h00 - Avaliação da Oficina</w:t>
      </w:r>
    </w:p>
    <w:p w14:paraId="19B8C724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BC7097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3839C2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0C8657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8AA0A7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4219D5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5E130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FCBBFD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C4B2AC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07618E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363BCF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A14905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7B0FF9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207E0D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909435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92AD23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090988" w14:textId="77777777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BF7CE0" w14:textId="77777777" w:rsidR="00335FD7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Anexar: Programação, lista de presença e fotos.   </w:t>
      </w:r>
    </w:p>
    <w:p w14:paraId="33266861" w14:textId="77777777" w:rsidR="00335FD7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 wp14:anchorId="76CEF772" wp14:editId="7CF7BE08">
            <wp:extent cx="5731200" cy="3822700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7F2442" w14:textId="77777777" w:rsidR="00335FD7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114300" distB="114300" distL="114300" distR="114300" wp14:anchorId="47422F38" wp14:editId="511A49FD">
            <wp:extent cx="5731200" cy="382270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9EDBB5" w14:textId="481BD303" w:rsidR="00335FD7" w:rsidRDefault="00335FD7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5F7F87" w14:textId="77777777" w:rsidR="00335FD7" w:rsidRDefault="00000000">
      <w:pPr>
        <w:widowControl w:val="0"/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5C3C7620" wp14:editId="168C9B85">
            <wp:extent cx="5731200" cy="3822700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AC3089" w14:textId="77777777" w:rsidR="00335FD7" w:rsidRDefault="00335FD7"/>
    <w:sectPr w:rsidR="00335F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D7"/>
    <w:rsid w:val="00335FD7"/>
    <w:rsid w:val="00DC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6735"/>
  <w15:docId w15:val="{04E53105-F444-40A0-BBDC-4074AF8E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3835</Characters>
  <Application>Microsoft Office Word</Application>
  <DocSecurity>0</DocSecurity>
  <Lines>31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2024-11-15T15:49:00Z</dcterms:created>
  <dcterms:modified xsi:type="dcterms:W3CDTF">2024-11-15T15:51:00Z</dcterms:modified>
</cp:coreProperties>
</file>