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01" w:rsidRDefault="00FB4A01" w:rsidP="000C5308">
      <w:r>
        <w:t>Relato de Experiência</w:t>
      </w:r>
      <w:r w:rsidR="00432F8B">
        <w:t xml:space="preserve"> Grupo de Horta </w:t>
      </w:r>
      <w:proofErr w:type="gramStart"/>
      <w:r w:rsidR="00432F8B">
        <w:t xml:space="preserve">do </w:t>
      </w:r>
      <w:r>
        <w:t xml:space="preserve"> </w:t>
      </w:r>
      <w:proofErr w:type="spellStart"/>
      <w:r>
        <w:t>Caps</w:t>
      </w:r>
      <w:proofErr w:type="spellEnd"/>
      <w:proofErr w:type="gramEnd"/>
      <w:r>
        <w:t xml:space="preserve"> Novo Mundo Goiânia</w:t>
      </w:r>
    </w:p>
    <w:p w:rsidR="00FB4A01" w:rsidRDefault="00FB4A01" w:rsidP="000C5308"/>
    <w:p w:rsidR="000C5308" w:rsidRDefault="000C5308" w:rsidP="00FB4A01">
      <w:pPr>
        <w:jc w:val="both"/>
      </w:pPr>
      <w:r>
        <w:t>O projeto de horta no CAPS Novo Mundo, em Goiânia, foi uma iniciativa terapêutica voltada para usuários da saúde mental com transtornos psicóticos, com o intuito de promover a autonomia, geração de renda e melhoria na qualidade de vida. O grupo terapêutico, criado com base na ideia de que o contato com a terra e o cultivo de alimentos poderiam proporcionar um sentido de responsabilidade e realização pessoal, revelou-se uma ferramenta importante no</w:t>
      </w:r>
      <w:r w:rsidR="00FB4A01">
        <w:t xml:space="preserve"> processo de reabilitação </w:t>
      </w:r>
      <w:r>
        <w:t>social dos usuários.</w:t>
      </w:r>
    </w:p>
    <w:p w:rsidR="000C5308" w:rsidRDefault="00432F8B" w:rsidP="00FB4A01">
      <w:pPr>
        <w:jc w:val="both"/>
      </w:pPr>
      <w:r>
        <w:t>A proposta era simples, porém profundamente transformadora: os pacientes, envolvidos no processo de cultivo de hortaliças, não apenas participavam de uma atividade física e produtiva, mas também vivenciavam um espaço terapêutico que incentivava a autonomia, a socialização e o contato com a natureza</w:t>
      </w:r>
    </w:p>
    <w:p w:rsidR="00432F8B" w:rsidRDefault="00432F8B" w:rsidP="00432F8B">
      <w:pPr>
        <w:jc w:val="both"/>
      </w:pPr>
      <w:r>
        <w:t>A prática de plantar, cuidar e colher os alimentos possibilitava aos participantes um resgate do sentimento de utilidade e pertencimento, muitas vezes prejudicado p</w:t>
      </w:r>
      <w:r w:rsidR="002D5345">
        <w:t>elas dificuldades causadas pelo transtorno</w:t>
      </w:r>
      <w:r>
        <w:t xml:space="preserve"> </w:t>
      </w:r>
      <w:r w:rsidR="002D5345">
        <w:t>mental</w:t>
      </w:r>
      <w:r>
        <w:t>. O trabalho na horta, que exigia concentração, rotina e responsabilidade, foi fundamental para o desenvolvimento de habilidades cognitivas e sociais, como a organização de tarefas, a cooperação com outros membros do grupo e o comprometimento com os resultados.</w:t>
      </w:r>
    </w:p>
    <w:p w:rsidR="00432F8B" w:rsidRDefault="00432F8B" w:rsidP="00432F8B">
      <w:pPr>
        <w:jc w:val="both"/>
      </w:pPr>
    </w:p>
    <w:p w:rsidR="00432F8B" w:rsidRDefault="00432F8B" w:rsidP="00432F8B">
      <w:pPr>
        <w:jc w:val="both"/>
      </w:pPr>
      <w:r>
        <w:t>Além dos benefícios terapêuticos, a horta também se tornou uma fonte de geração de renda. Os produtos cultivados eram vendidos à comunidade, e os lucros revertidos para os próprios participantes, oferecendo a eles uma oportunidade de recuperação econômica e autoestima. Esse aspecto econômico reforçava a importância do trabalho, estimulando nos pacientes a percepção de que eram capazes de contribuir ativamente com a sociedade.</w:t>
      </w:r>
    </w:p>
    <w:p w:rsidR="00432F8B" w:rsidRDefault="00432F8B" w:rsidP="00432F8B">
      <w:pPr>
        <w:jc w:val="both"/>
      </w:pPr>
      <w:r>
        <w:t>O impacto na saúde mental foi notável: muitos dos participantes relataram melhorias no controle dos sintomas psicóticos, maior bem-estar emocional e uma sensação de inclusão social. O grupo terapêutico e de geração de renda na horta não apenas tratou transtornos mentais, mas também proporcionou novas possibilidades de vida para aqueles envolvidos.</w:t>
      </w:r>
    </w:p>
    <w:p w:rsidR="00432F8B" w:rsidRDefault="00432F8B" w:rsidP="00FB4A01">
      <w:pPr>
        <w:jc w:val="both"/>
      </w:pPr>
    </w:p>
    <w:p w:rsidR="000C5308" w:rsidRDefault="000C5308" w:rsidP="00FB4A01">
      <w:pPr>
        <w:jc w:val="both"/>
      </w:pPr>
      <w:r>
        <w:t xml:space="preserve">No entanto, desde o início, o projeto enfrentou grandes desafios relacionados à falta de recursos financeiros e apoio técnico. </w:t>
      </w:r>
      <w:r w:rsidR="00FB4A01">
        <w:t>Mesmo fazendo projetos e vindo recursos do governo federal, esse dinheiro nunca chegou ao Caps.</w:t>
      </w:r>
    </w:p>
    <w:p w:rsidR="000C5308" w:rsidRDefault="000C5308" w:rsidP="00FB4A01">
      <w:pPr>
        <w:jc w:val="both"/>
      </w:pPr>
    </w:p>
    <w:p w:rsidR="000C5308" w:rsidRDefault="000C5308" w:rsidP="00FB4A01">
      <w:pPr>
        <w:jc w:val="both"/>
      </w:pPr>
      <w:r>
        <w:t xml:space="preserve">Por um período, o projeto contou com o apoio de um jardineiro, destinado ao CAPS por determinação do Ministério Público, que </w:t>
      </w:r>
      <w:r w:rsidR="00FB4A01">
        <w:t>mesmo que não fosse sua função, nos ajudava com apoio técnico pois não tínhamos experiência nessa área</w:t>
      </w:r>
      <w:r>
        <w:t xml:space="preserve">. Esse suporte foi essencial para a continuidade do grupo, proporcionando a assistência técnica necessária para o cultivo. Porém, </w:t>
      </w:r>
      <w:r w:rsidR="00FB4A01">
        <w:t xml:space="preserve">esse apoio nos foi </w:t>
      </w:r>
      <w:r w:rsidR="002D5345">
        <w:t>tirado,</w:t>
      </w:r>
      <w:r>
        <w:t xml:space="preserve"> o que prejudicou a manutenção e evolução do projeto.</w:t>
      </w:r>
      <w:r w:rsidR="00FB4A01">
        <w:t xml:space="preserve"> </w:t>
      </w:r>
    </w:p>
    <w:p w:rsidR="000C5308" w:rsidRDefault="000C5308" w:rsidP="00FB4A01">
      <w:pPr>
        <w:jc w:val="both"/>
      </w:pPr>
    </w:p>
    <w:p w:rsidR="00B172DE" w:rsidRDefault="00FB4A01" w:rsidP="00FB4A01">
      <w:pPr>
        <w:jc w:val="both"/>
      </w:pPr>
      <w:r>
        <w:t>Mesmo sem o suporte ainda continuamos por três anos com nos</w:t>
      </w:r>
      <w:r w:rsidR="00072750">
        <w:t>so empenho e do grupo, nos revez</w:t>
      </w:r>
      <w:r>
        <w:t>ando, gerando renda, porém não foi suficiente para a continuidade do projeto.</w:t>
      </w:r>
      <w:r w:rsidR="000C5308">
        <w:t xml:space="preserve"> Isso representou uma grande perda para os usuários, que não apenas se beneficiavam das atividades terapêuticas, mas também tinham na horta uma oportunidade de crescimento pessoal e social. O encerramento do grupo simbolizou o descaso e a falta de investimentos em políticas públicas de saúde mental voltadas para a promoção da autonomia e reintegração social de pessoas com transtornos graves.</w:t>
      </w:r>
    </w:p>
    <w:p w:rsidR="00857501" w:rsidRDefault="00857501" w:rsidP="00FB4A01">
      <w:pPr>
        <w:jc w:val="both"/>
      </w:pPr>
      <w:r>
        <w:t xml:space="preserve">Esse projeto foi iniciado pela psicóloga Ceres e a assistente social Geysla, que lutaram bravamente para manter de pé esse grupo que consideram tão importante, após a aposentadoria da Ceres, a técnica de enfermagem e assistente social Eliete aderiu ao grupo fortalecendo ainda mais a persistência e coragem. </w:t>
      </w:r>
      <w:bookmarkStart w:id="0" w:name="_GoBack"/>
      <w:bookmarkEnd w:id="0"/>
    </w:p>
    <w:p w:rsidR="00432F8B" w:rsidRDefault="00432F8B" w:rsidP="00FB4A01">
      <w:pPr>
        <w:jc w:val="both"/>
      </w:pPr>
    </w:p>
    <w:p w:rsidR="00432F8B" w:rsidRDefault="00432F8B" w:rsidP="00432F8B">
      <w:pPr>
        <w:jc w:val="both"/>
      </w:pPr>
    </w:p>
    <w:p w:rsidR="00B761B6" w:rsidRDefault="00B761B6" w:rsidP="00B761B6">
      <w:pPr>
        <w:jc w:val="both"/>
      </w:pPr>
    </w:p>
    <w:sectPr w:rsidR="00B761B6" w:rsidSect="00D702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08"/>
    <w:rsid w:val="0006549E"/>
    <w:rsid w:val="00072750"/>
    <w:rsid w:val="000A0456"/>
    <w:rsid w:val="000C5308"/>
    <w:rsid w:val="002D5345"/>
    <w:rsid w:val="00432F8B"/>
    <w:rsid w:val="004A0F85"/>
    <w:rsid w:val="004E5D9B"/>
    <w:rsid w:val="00857501"/>
    <w:rsid w:val="00B761B6"/>
    <w:rsid w:val="00CB6DC8"/>
    <w:rsid w:val="00D70223"/>
    <w:rsid w:val="00F81B88"/>
    <w:rsid w:val="00FB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DE87"/>
  <w15:docId w15:val="{922BD6D3-F685-4683-B274-7546C3E7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2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saude</dc:creator>
  <cp:lastModifiedBy>Geysla</cp:lastModifiedBy>
  <cp:revision>2</cp:revision>
  <dcterms:created xsi:type="dcterms:W3CDTF">2024-11-15T23:49:00Z</dcterms:created>
  <dcterms:modified xsi:type="dcterms:W3CDTF">2024-11-15T23:49:00Z</dcterms:modified>
</cp:coreProperties>
</file>