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0" w:right="4" w:hanging="0"/>
        <w:jc w:val="both"/>
        <w:rPr/>
      </w:pPr>
      <w:r>
        <w:rPr>
          <w:b/>
          <w:sz w:val="40"/>
        </w:rPr>
        <w:t xml:space="preserve"> </w:t>
      </w:r>
      <w:r>
        <w:rPr>
          <w:rFonts w:eastAsia="Calibri" w:cs="Calibri"/>
          <w:b/>
          <w:color w:val="000000"/>
          <w:kern w:val="0"/>
          <w:sz w:val="44"/>
          <w:szCs w:val="44"/>
          <w:lang w:val="pt-BR" w:eastAsia="pt-BR" w:bidi="ar-SA"/>
        </w:rPr>
        <w:t>Oficina d</w:t>
      </w:r>
      <w:r>
        <w:rPr>
          <w:rFonts w:eastAsia="Calibri" w:cs="Calibri"/>
          <w:b/>
          <w:color w:val="000000"/>
          <w:kern w:val="0"/>
          <w:sz w:val="44"/>
          <w:szCs w:val="44"/>
          <w:lang w:val="pt-BR" w:eastAsia="pt-BR" w:bidi="ar-SA"/>
        </w:rPr>
        <w:t>a</w:t>
      </w:r>
      <w:r>
        <w:rPr>
          <w:rFonts w:eastAsia="Calibri" w:cs="Calibri"/>
          <w:b/>
          <w:color w:val="000000"/>
          <w:kern w:val="0"/>
          <w:sz w:val="44"/>
          <w:szCs w:val="44"/>
          <w:lang w:val="pt-BR" w:eastAsia="pt-BR" w:bidi="ar-SA"/>
        </w:rPr>
        <w:t xml:space="preserve"> Diversidade: Rompendo com os Estigmas e Construindo Identidades</w:t>
      </w:r>
    </w:p>
    <w:p>
      <w:pPr>
        <w:pStyle w:val="Normal"/>
        <w:spacing w:lineRule="auto" w:line="259" w:before="0" w:after="0"/>
        <w:ind w:left="0" w:right="4" w:hanging="0"/>
        <w:jc w:val="both"/>
        <w:rPr>
          <w:rFonts w:eastAsia="Calibri" w:cs="Calibri"/>
          <w:b/>
          <w:b/>
          <w:color w:val="000000"/>
          <w:kern w:val="0"/>
          <w:sz w:val="40"/>
          <w:szCs w:val="22"/>
          <w:lang w:val="pt-BR" w:eastAsia="pt-BR" w:bidi="ar-SA"/>
        </w:rPr>
      </w:pPr>
      <w:r>
        <w:rPr/>
      </w:r>
    </w:p>
    <w:p>
      <w:pPr>
        <w:pStyle w:val="Normal"/>
        <w:spacing w:lineRule="auto" w:line="259" w:before="0" w:after="0"/>
        <w:ind w:left="0" w:right="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  </w:t>
      </w: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Em um mundo marcado pela diversidade, como podemos realmente entender e acolher as diferentes experiências que compõem a nossa sociedade? A oficina de diversidade busca exatamente isso: quebrar preconceitos e construir identidades coletivas que respeitem as várias facetas da experiência humana. Ao focar nas barreiras sociais e nas intersecionalidades entre a população de rua e os usuários de serviços de saúde mental, como os CAPS, sobre tudo na clínica AD, estamos diante de um desafio que vai além do simples convívio. </w:t>
      </w:r>
    </w:p>
    <w:p>
      <w:pPr>
        <w:pStyle w:val="Normal"/>
        <w:spacing w:lineRule="auto" w:line="259" w:before="0" w:after="0"/>
        <w:ind w:left="0" w:right="4" w:hanging="0"/>
        <w:jc w:val="both"/>
        <w:rPr>
          <w:rFonts w:eastAsia="Calibri" w:cs="Calibri"/>
          <w:color w:val="000000"/>
          <w:kern w:val="0"/>
          <w:lang w:val="pt-BR" w:eastAsia="pt-BR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59" w:before="0" w:after="0"/>
        <w:ind w:left="0" w:right="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   </w:t>
      </w: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Como lidar com os efeitos da xenofobia, da violência doméstica, da LGBTQIA+fobia, do racismo e da intolerância religiosa se não oferecermos espaços de diálogo? A oficina cria um ambiente onde as vozes, muitas vezes silenciadas, podem ser ouvidas. Mas como garantir que esse espaço seja verdadeiramente inclusivo?Penso na necessidade de uma abordagem que considere a interseccionalidade: como a sobreposição de uma identidade racial, de gênero, orientação sexual e classe social influencia a vivência das pessoas. O que significa ser uma pessoa em situação de rua que, além disso, enfrenta a discriminação racial ou a intolerância religiosa? Como podemos intervir de maneira efetiva para reduzir o estigma e promover a empatia? A metodologia da oficina inclui dinâmicas de grupo, roda de conversa, debates e atividades criativas que incentivam a reflexão crítica. Ao explorar temas como a construção de identidades sociais e a percepção do outro, poderemos questionar: até que ponto nossos próprios preconceitos nos limitam? E como podemos desafiá-los para criar um mundo mais inclusivo? Além de promover o reconhecimento das diferenças, a oficina também trabalha no fortalecimento de laços comunitários. A valorização das histórias pessoais será fundamental para cultivar a empatia entre os participantes. O que podemos aprender com a trajetória de alguém que vive a marginalização por múltiplas razões? Em que medida essas experiências podem nos inspirar a agir contra as injustiças que cercam nossa comunidade? Durante essa jornada, esperamos que cada usuário (a) leve consigo não apenas uma nova compreensão sobre a diversidade e intersecionalidade, mas também um compromisso renovado. Compromisso com a luta contra o preconceito e a construção de um espaço seguro para todos, independentemente de sua origem, condição social ou identidade. O desafio é grande, mas a construção de um futuro onde a diversidade é celebrada e respeitada começa com diálogos como este. Estamos prontos para desconstruir e reconstruir, juntos?</w:t>
      </w:r>
    </w:p>
    <w:p>
      <w:pPr>
        <w:pStyle w:val="Normal"/>
        <w:spacing w:lineRule="auto" w:line="259" w:before="0" w:after="0"/>
        <w:ind w:left="0" w:right="4" w:hanging="0"/>
        <w:jc w:val="both"/>
        <w:rPr>
          <w:rFonts w:eastAsia="Calibri" w:cs="Calibri"/>
          <w:color w:val="000000"/>
          <w:kern w:val="0"/>
          <w:lang w:val="pt-BR" w:eastAsia="pt-BR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59" w:before="0" w:after="0"/>
        <w:ind w:left="0" w:right="4" w:hanging="0"/>
        <w:jc w:val="both"/>
        <w:rPr>
          <w:rFonts w:eastAsia="Calibri" w:cs="Calibri"/>
          <w:color w:val="000000"/>
          <w:kern w:val="0"/>
          <w:lang w:val="pt-BR" w:eastAsia="pt-BR" w:bidi="ar-S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59" w:before="0" w:after="0"/>
        <w:ind w:left="0" w:right="4" w:hanging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 xml:space="preserve">   </w:t>
      </w:r>
      <w:r>
        <w:rPr>
          <w:rFonts w:eastAsia="Calibri" w:cs="Calibri"/>
          <w:b w:val="false"/>
          <w:bCs w:val="false"/>
          <w:color w:val="000000"/>
          <w:kern w:val="0"/>
          <w:sz w:val="24"/>
          <w:szCs w:val="24"/>
          <w:lang w:val="pt-BR" w:eastAsia="pt-BR" w:bidi="ar-SA"/>
        </w:rPr>
        <w:t>Finalizando, O que nos motiva a continuar é ver o impacto dessa oficina no serviço e nos usuários, quando um determinado usuário passa a se reconhecer enquanto não-binárie e bissexual e falar disso em uma roda de conversa que outrora não lhe era permitido. Ou quando mulheres trans passam a serem tratadas como respeito pelos usuários e equipe, tendo seu nome social e pronome respeitados, ao acessarem ao CAPS. Ou, até mesmo, quando usuários (as) que antes se autodeclaravam como “pardos” e passam a ter o reconhecimento e pertencimento enquanto uma pessoa preta, dentre tantos outros exemplos que poderíamos citar. Enfim, ainda está longe de ser perfeito, temos um longo caminho pra frente, e esperamos que esta oficina possa ser inspiração à outros serviços.</w:t>
      </w:r>
    </w:p>
    <w:sectPr>
      <w:footerReference w:type="default" r:id="rId2"/>
      <w:type w:val="nextPage"/>
      <w:pgSz w:w="11906" w:h="16838"/>
      <w:pgMar w:left="1133" w:right="1131" w:header="0" w:top="1440" w:footer="85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1"/>
      <w:ind w:left="0" w:right="3" w:hanging="0"/>
      <w:jc w:val="left"/>
      <w:rPr>
        <w:color w:val="00468C"/>
        <w:sz w:val="24"/>
        <w:u w:val="none"/>
      </w:rPr>
    </w:pPr>
    <w:r>
      <w:rPr>
        <w:color w:val="00468C"/>
        <w:sz w:val="24"/>
        <w:u w:val="none"/>
      </w:rPr>
    </w:r>
  </w:p>
</w:ft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Noto Sans Arabic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64" w:before="0" w:after="4"/>
      <w:ind w:left="10" w:right="2" w:hanging="10"/>
      <w:jc w:val="both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Heading1">
    <w:name w:val="Heading 1"/>
    <w:next w:val="Normal"/>
    <w:qFormat/>
    <w:pPr>
      <w:keepNext w:val="true"/>
      <w:keepLines/>
      <w:widowControl/>
      <w:suppressAutoHyphens w:val="true"/>
      <w:overflowPunct w:val="false"/>
      <w:bidi w:val="0"/>
      <w:spacing w:lineRule="auto" w:line="259" w:before="0" w:after="0"/>
      <w:ind w:left="0" w:right="6" w:hanging="0"/>
      <w:jc w:val="center"/>
      <w:outlineLvl w:val="0"/>
    </w:pPr>
    <w:rPr>
      <w:rFonts w:ascii="Calibri" w:hAnsi="Calibri" w:eastAsia="Calibri" w:cs="Calibri"/>
      <w:b/>
      <w:color w:val="000000"/>
      <w:kern w:val="0"/>
      <w:sz w:val="24"/>
      <w:szCs w:val="22"/>
      <w:lang w:val="pt-BR" w:eastAsia="pt-BR" w:bidi="ar-SA"/>
    </w:rPr>
  </w:style>
  <w:style w:type="paragraph" w:styleId="Heading2">
    <w:name w:val="Heading 2"/>
    <w:next w:val="Normal"/>
    <w:qFormat/>
    <w:pPr>
      <w:keepNext w:val="true"/>
      <w:keepLines/>
      <w:widowControl/>
      <w:suppressAutoHyphens w:val="true"/>
      <w:overflowPunct w:val="false"/>
      <w:bidi w:val="0"/>
      <w:spacing w:lineRule="auto" w:line="259" w:before="0" w:after="0"/>
      <w:ind w:left="10" w:right="0" w:hanging="10"/>
      <w:jc w:val="left"/>
      <w:outlineLvl w:val="1"/>
    </w:pPr>
    <w:rPr>
      <w:rFonts w:ascii="Calibri" w:hAnsi="Calibri" w:eastAsia="Calibri" w:cs="Calibri"/>
      <w:b/>
      <w:color w:val="000000"/>
      <w:kern w:val="0"/>
      <w:sz w:val="18"/>
      <w:szCs w:val="22"/>
      <w:u w:val="single" w:color="000000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Ttulo2Char">
    <w:name w:val="Título 2 Char"/>
    <w:qFormat/>
    <w:rPr>
      <w:rFonts w:ascii="Calibri" w:hAnsi="Calibri" w:eastAsia="Calibri" w:cs="Calibri"/>
      <w:b/>
      <w:color w:val="000000"/>
      <w:sz w:val="18"/>
      <w:u w:val="single" w:color="000000"/>
    </w:rPr>
  </w:style>
  <w:style w:type="character" w:styleId="Ttulo1Char">
    <w:name w:val="Título 1 Char"/>
    <w:qFormat/>
    <w:rPr>
      <w:rFonts w:ascii="Calibri" w:hAnsi="Calibri" w:eastAsia="Calibri" w:cs="Calibri"/>
      <w:b/>
      <w:color w:val="000000"/>
      <w:sz w:val="24"/>
    </w:rPr>
  </w:style>
  <w:style w:type="character" w:styleId="CabealhoChar">
    <w:name w:val="Cabeçalho Char"/>
    <w:basedOn w:val="DefaultParagraphFont"/>
    <w:qFormat/>
    <w:rPr>
      <w:rFonts w:ascii="Calibri" w:hAnsi="Calibri" w:eastAsia="Calibri" w:cs="Calibri"/>
      <w:color w:val="000000"/>
    </w:rPr>
  </w:style>
  <w:style w:type="character" w:styleId="RodapChar">
    <w:name w:val="Rodapé Char"/>
    <w:basedOn w:val="DefaultParagraphFont"/>
    <w:qFormat/>
    <w:rPr>
      <w:rFonts w:ascii="Calibri" w:hAnsi="Calibri" w:eastAsia="Calibri" w:cs="Calibri"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LibreOffice/7.0.2.2$Linux_X86_64 LibreOffice_project/00$Build-2</Application>
  <Pages>2</Pages>
  <Words>520</Words>
  <Characters>2867</Characters>
  <CharactersWithSpaces>3393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2020-10-27T18:51:00Z</dcterms:created>
  <dc:creator>Anna</dc:creator>
  <dc:description/>
  <dc:language>pt-BR</dc:language>
  <cp:lastModifiedBy/>
  <cp:lastPrinted>2020-10-27T18:51:00Z</cp:lastPrinted>
  <dcterms:modified xsi:type="dcterms:W3CDTF">2024-11-20T18:18:40Z</dcterms:modified>
  <cp:revision>65</cp:revision>
  <dc:subject/>
  <dc:title>Ana Helena Guerreiro Sonoda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