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62" w:rsidRDefault="00AB2B5F">
      <w:pPr>
        <w:spacing w:after="0" w:line="240" w:lineRule="auto"/>
        <w:rPr>
          <w:rFonts w:ascii="Arial" w:eastAsia="Arial" w:hAnsi="Arial" w:cs="Arial"/>
          <w:color w:val="29323D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29323D"/>
          <w:sz w:val="21"/>
          <w:shd w:val="clear" w:color="auto" w:fill="FFFFFF"/>
        </w:rPr>
        <w:t>Título</w:t>
      </w:r>
    </w:p>
    <w:p w:rsidR="00556262" w:rsidRDefault="00AB2B5F">
      <w:pPr>
        <w:spacing w:after="150" w:line="240" w:lineRule="auto"/>
        <w:rPr>
          <w:rFonts w:ascii="Arial" w:eastAsia="Arial" w:hAnsi="Arial" w:cs="Arial"/>
          <w:sz w:val="21"/>
          <w:shd w:val="clear" w:color="auto" w:fill="FFFFFF"/>
        </w:rPr>
      </w:pPr>
      <w:r>
        <w:rPr>
          <w:rFonts w:ascii="Arial" w:eastAsia="Arial" w:hAnsi="Arial" w:cs="Arial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FORTALECENDO OS LAÇOS FAMILIARES E O SUPORTE PARA PAIS DE FILHOS </w:t>
      </w:r>
      <w:r>
        <w:rPr>
          <w:rFonts w:ascii="Arial" w:eastAsia="Arial" w:hAnsi="Arial" w:cs="Arial"/>
          <w:b/>
          <w:sz w:val="21"/>
          <w:shd w:val="clear" w:color="auto" w:fill="FFFFFF"/>
        </w:rPr>
        <w:t>COM TRANSTORNO DO ESPECTRO AUTISTA (TEA)</w:t>
      </w:r>
    </w:p>
    <w:p w:rsidR="00556262" w:rsidRDefault="00556262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bookmarkStart w:id="0" w:name="_GoBack"/>
      <w:bookmarkEnd w:id="0"/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Introdução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Tanto na literatura quanto em conversas com pais, identificamos que muitos se afastam de diversas interações — brincadeiras, jogos, lições de casa e até mesmo da comunicação e vínculo — com seus filhos diagnosticados com Transtorno do Espectro Autista (TEA</w:t>
      </w:r>
      <w:r>
        <w:rPr>
          <w:rFonts w:ascii="Arial" w:eastAsia="Arial" w:hAnsi="Arial" w:cs="Arial"/>
          <w:b/>
          <w:sz w:val="21"/>
          <w:shd w:val="clear" w:color="auto" w:fill="FFFFFF"/>
        </w:rPr>
        <w:t>). Esse afastamento ocorre, frequentemente, por falta de preparo e confiança, evidenciando a necessidade de suporte e orientação adequada.</w:t>
      </w:r>
    </w:p>
    <w:p w:rsidR="00556262" w:rsidRDefault="00556262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Objetivos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Este projeto tem como objetivo descrever a experiência de um grupo de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psicoeducação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 destinado a pais de cr</w:t>
      </w:r>
      <w:r>
        <w:rPr>
          <w:rFonts w:ascii="Arial" w:eastAsia="Arial" w:hAnsi="Arial" w:cs="Arial"/>
          <w:b/>
          <w:sz w:val="21"/>
          <w:shd w:val="clear" w:color="auto" w:fill="FFFFFF"/>
        </w:rPr>
        <w:t>ianças com TEA, promovendo a troca de experiências, a capacitação e o fortalecimento das habilidades parentais.</w:t>
      </w:r>
    </w:p>
    <w:p w:rsidR="00556262" w:rsidRDefault="00556262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Ações Desenvolvidas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 xml:space="preserve">Este relato de experiência refere-se à elaboração e implantação de um grupo de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psicoeducação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 para pais de crianças com TEA,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 com a participação de em média 15 responsáveis por grupo, que aguardam acompanhamento no CAPS Alegria, em Aparecida de Goiânia, Goiás. O grupo foi estruturado para atender a uma </w:t>
      </w:r>
      <w:proofErr w:type="gramStart"/>
      <w:r>
        <w:rPr>
          <w:rFonts w:ascii="Arial" w:eastAsia="Arial" w:hAnsi="Arial" w:cs="Arial"/>
          <w:b/>
          <w:sz w:val="21"/>
          <w:shd w:val="clear" w:color="auto" w:fill="FFFFFF"/>
        </w:rPr>
        <w:t>demanda ,</w:t>
      </w:r>
      <w:proofErr w:type="gram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 de aproximadamente 174 usuários, entre 2 a 6 anos, com hipótese ou </w:t>
      </w:r>
      <w:r>
        <w:rPr>
          <w:rFonts w:ascii="Arial" w:eastAsia="Arial" w:hAnsi="Arial" w:cs="Arial"/>
          <w:b/>
          <w:sz w:val="21"/>
          <w:shd w:val="clear" w:color="auto" w:fill="FFFFFF"/>
        </w:rPr>
        <w:t>o diagnóstico de TEA, que aguardam atendimento individual e/ou em grupos no CAPS.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O grupo de treinamento parental foi organizado em formato fechado, com encontros semanais de 90 minutos, totalizando ao final de cada turma 10 encontros. As atividades aborda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ram temas fundamentados teoricamente em evidências científicas da Análise do Comportamento Aplicada (ABA), psicologia do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neurodesenvolvimento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,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neuropsicologia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 e terapia cognitivo comportamental. Incluindo técnicas e estratégias práticas e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psicoeducação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 dir</w:t>
      </w:r>
      <w:r>
        <w:rPr>
          <w:rFonts w:ascii="Arial" w:eastAsia="Arial" w:hAnsi="Arial" w:cs="Arial"/>
          <w:b/>
          <w:sz w:val="21"/>
          <w:shd w:val="clear" w:color="auto" w:fill="FFFFFF"/>
        </w:rPr>
        <w:t>ecionadas aos pais.</w:t>
      </w:r>
    </w:p>
    <w:p w:rsidR="00556262" w:rsidRDefault="00556262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Resultados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A participação no grupo proporcionou uma série de benefícios significativos: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Desenvolvimento de Habilidades: Os pais aprenderam estratégias para potencializar as habilidades sociais, cognitivas, acadêmicas e adaptativas de s</w:t>
      </w:r>
      <w:r>
        <w:rPr>
          <w:rFonts w:ascii="Arial" w:eastAsia="Arial" w:hAnsi="Arial" w:cs="Arial"/>
          <w:b/>
          <w:sz w:val="21"/>
          <w:shd w:val="clear" w:color="auto" w:fill="FFFFFF"/>
        </w:rPr>
        <w:t>eus filhos, além de habilidades de comunicação.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Fortalecimento do Vínculo: Observou-se uma melhora nas relações de vínculo e afeto, com um aumento da atenção compartilhada e do tempo de brincadeira entre pais e filhos.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Aumento da Confiança: Os pais relatar</w:t>
      </w:r>
      <w:r>
        <w:rPr>
          <w:rFonts w:ascii="Arial" w:eastAsia="Arial" w:hAnsi="Arial" w:cs="Arial"/>
          <w:b/>
          <w:sz w:val="21"/>
          <w:shd w:val="clear" w:color="auto" w:fill="FFFFFF"/>
        </w:rPr>
        <w:t>am maior segurança ao interagir com seus filhos, utilizando as técnicas aprendidas e sentindo-se mais capacitados para lidar com as demandas do dia a dia.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Considerações Finais</w:t>
      </w:r>
    </w:p>
    <w:p w:rsidR="00556262" w:rsidRDefault="00AB2B5F">
      <w:pPr>
        <w:spacing w:after="150" w:line="240" w:lineRule="auto"/>
        <w:jc w:val="both"/>
        <w:rPr>
          <w:rFonts w:ascii="Arial" w:eastAsia="Arial" w:hAnsi="Arial" w:cs="Arial"/>
          <w:b/>
          <w:sz w:val="21"/>
          <w:shd w:val="clear" w:color="auto" w:fill="FFFFFF"/>
        </w:rPr>
      </w:pPr>
      <w:r>
        <w:rPr>
          <w:rFonts w:ascii="Arial" w:eastAsia="Arial" w:hAnsi="Arial" w:cs="Arial"/>
          <w:b/>
          <w:sz w:val="21"/>
          <w:shd w:val="clear" w:color="auto" w:fill="FFFFFF"/>
        </w:rPr>
        <w:t>Instrumentalizar os pais no cuidado de seus filhos resultou em ganhos significat</w:t>
      </w:r>
      <w:r>
        <w:rPr>
          <w:rFonts w:ascii="Arial" w:eastAsia="Arial" w:hAnsi="Arial" w:cs="Arial"/>
          <w:b/>
          <w:sz w:val="21"/>
          <w:shd w:val="clear" w:color="auto" w:fill="FFFFFF"/>
        </w:rPr>
        <w:t xml:space="preserve">ivos na ampliação de habilidades essenciais, além de promover um ambiente mais acolhedor e interativo. O grupo de treinamento e </w:t>
      </w:r>
      <w:proofErr w:type="spellStart"/>
      <w:r>
        <w:rPr>
          <w:rFonts w:ascii="Arial" w:eastAsia="Arial" w:hAnsi="Arial" w:cs="Arial"/>
          <w:b/>
          <w:sz w:val="21"/>
          <w:shd w:val="clear" w:color="auto" w:fill="FFFFFF"/>
        </w:rPr>
        <w:t>psicoeducação</w:t>
      </w:r>
      <w:proofErr w:type="spellEnd"/>
      <w:r>
        <w:rPr>
          <w:rFonts w:ascii="Arial" w:eastAsia="Arial" w:hAnsi="Arial" w:cs="Arial"/>
          <w:b/>
          <w:sz w:val="21"/>
          <w:shd w:val="clear" w:color="auto" w:fill="FFFFFF"/>
        </w:rPr>
        <w:t xml:space="preserve"> mostrou-se uma ferramenta eficaz para fortalecer o suporte familiar, contribuindo para um </w:t>
      </w:r>
      <w:r>
        <w:rPr>
          <w:rFonts w:ascii="Arial" w:eastAsia="Arial" w:hAnsi="Arial" w:cs="Arial"/>
          <w:b/>
          <w:sz w:val="21"/>
          <w:shd w:val="clear" w:color="auto" w:fill="FFFFFF"/>
        </w:rPr>
        <w:lastRenderedPageBreak/>
        <w:t>desenvolvimento mais sau</w:t>
      </w:r>
      <w:r>
        <w:rPr>
          <w:rFonts w:ascii="Arial" w:eastAsia="Arial" w:hAnsi="Arial" w:cs="Arial"/>
          <w:b/>
          <w:sz w:val="21"/>
          <w:shd w:val="clear" w:color="auto" w:fill="FFFFFF"/>
        </w:rPr>
        <w:t>dável e integrado das crianças com TEA e melhorando a qualidade das interações familiares. Essa experiência reforça a importância de iniciativas que ofereçam inclusão, apoio e formação aos pais, promovendo uma rede de cuidado mais efetiva e humanizada.</w:t>
      </w:r>
    </w:p>
    <w:p w:rsidR="00556262" w:rsidRDefault="00556262">
      <w:pPr>
        <w:spacing w:after="150" w:line="240" w:lineRule="auto"/>
        <w:ind w:left="720"/>
        <w:jc w:val="center"/>
        <w:rPr>
          <w:rFonts w:ascii="Arial" w:eastAsia="Arial" w:hAnsi="Arial" w:cs="Arial"/>
          <w:b/>
          <w:color w:val="333333"/>
          <w:sz w:val="21"/>
          <w:shd w:val="clear" w:color="auto" w:fill="FFFFFF"/>
        </w:rPr>
      </w:pPr>
    </w:p>
    <w:p w:rsidR="00556262" w:rsidRDefault="00556262">
      <w:pPr>
        <w:spacing w:line="256" w:lineRule="auto"/>
        <w:rPr>
          <w:rFonts w:ascii="Calibri" w:eastAsia="Calibri" w:hAnsi="Calibri" w:cs="Calibri"/>
        </w:rPr>
      </w:pPr>
    </w:p>
    <w:sectPr w:rsidR="00556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62"/>
    <w:rsid w:val="00556262"/>
    <w:rsid w:val="00AB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CDE3"/>
  <w15:docId w15:val="{4FC25814-0FB1-43EA-8217-9A424B18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Elaine</cp:lastModifiedBy>
  <cp:revision>2</cp:revision>
  <dcterms:created xsi:type="dcterms:W3CDTF">2024-11-11T18:51:00Z</dcterms:created>
  <dcterms:modified xsi:type="dcterms:W3CDTF">2024-11-11T18:51:00Z</dcterms:modified>
</cp:coreProperties>
</file>