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405" w:rsidRPr="000D7EB3" w:rsidRDefault="00266405" w:rsidP="000D7EB3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266405" w:rsidRPr="000D7EB3" w:rsidRDefault="00266405" w:rsidP="000D7EB3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</w:pPr>
      <w:r w:rsidRPr="000D7EB3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Programa Fala </w:t>
      </w:r>
      <w:proofErr w:type="spellStart"/>
      <w:proofErr w:type="gramStart"/>
      <w:r w:rsidRPr="000D7EB3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Desencuca</w:t>
      </w:r>
      <w:proofErr w:type="spellEnd"/>
      <w:r w:rsidRPr="000D7EB3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!</w:t>
      </w:r>
      <w:proofErr w:type="gramEnd"/>
      <w:r w:rsidRPr="000D7EB3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- Rádio trabalhador</w:t>
      </w:r>
    </w:p>
    <w:p w:rsidR="00266405" w:rsidRPr="000D7EB3" w:rsidRDefault="00266405" w:rsidP="000D7EB3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266405" w:rsidRPr="000D7EB3" w:rsidRDefault="00266405" w:rsidP="000D7EB3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bookmarkStart w:id="0" w:name="_GoBack"/>
      <w:bookmarkEnd w:id="0"/>
    </w:p>
    <w:p w:rsidR="00266405" w:rsidRPr="00266405" w:rsidRDefault="00266405" w:rsidP="000D7EB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programa “Fala </w:t>
      </w:r>
      <w:proofErr w:type="spellStart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Desencuca</w:t>
      </w:r>
      <w:proofErr w:type="spellEnd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” surgiu em 2018 como uma proposta de comunicação comunitária em parceria com a Rádio do Trabalhador /CUT Goiás. Essa iniciativa do COLETIVO </w:t>
      </w:r>
      <w:proofErr w:type="gramStart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DESENCUCA  se</w:t>
      </w:r>
      <w:proofErr w:type="gramEnd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insere no contexto das lutas e  movimentos sociais antimanicomiais, com foco em comunicação e educação popular, informação e divulgação das práticas da RAPS. Esse coletivo social é formado por usuários da Rede de Atenção Psicossocial, pessoas em situação de rua, artistas, trabalhadores, acadêmicos, militantes e grupos que atuam em defesa dos direitos humanos e do cuidado em liberdade.</w:t>
      </w:r>
    </w:p>
    <w:p w:rsidR="00266405" w:rsidRPr="00266405" w:rsidRDefault="00266405" w:rsidP="000D7EB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6405" w:rsidRPr="00266405" w:rsidRDefault="00266405" w:rsidP="000D7EB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As discussões do programa se transformaram em um canal de expressões político-sociais de grupos historicamente excluídos que não encontram espaço nas mídias convencionais, capazes de conectar </w:t>
      </w:r>
      <w:proofErr w:type="spellStart"/>
      <w:proofErr w:type="gramStart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trabalhadores,usuários</w:t>
      </w:r>
      <w:proofErr w:type="spellEnd"/>
      <w:proofErr w:type="gramEnd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da RAPS, militância e a  sociedade civil de um modo geral.</w:t>
      </w:r>
    </w:p>
    <w:p w:rsidR="00266405" w:rsidRPr="00266405" w:rsidRDefault="00266405" w:rsidP="000D7EB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6405" w:rsidRPr="00266405" w:rsidRDefault="00266405" w:rsidP="000D7EB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ambiente desta plataforma permitiu uma produção de conhecimento coletivo, livre de interesses políticos e comerciais, onde  cidadão ou cidadã comum, principalmente os  direta ou indiretamente envolvidos com questões relativas à saúde </w:t>
      </w:r>
      <w:proofErr w:type="spellStart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mental,RAPS,SUS</w:t>
      </w:r>
      <w:proofErr w:type="spellEnd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poderiam não só ouvir, mas também participar ativamente da criação do conteúdo, contribuindo com ideias, experiências e opiniões. Importante ressaltar que a população de Goiânia é ouvinte de rádios, e de acordo com dados de pesquisas do setor, é a segunda capital brasileira onde mais se gasta tempo ouvindo rádio.</w:t>
      </w:r>
    </w:p>
    <w:p w:rsidR="00266405" w:rsidRPr="00266405" w:rsidRDefault="00266405" w:rsidP="000D7EB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6405" w:rsidRPr="00266405" w:rsidRDefault="00266405" w:rsidP="000D7EB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Além de informar e educar, o Fala </w:t>
      </w:r>
      <w:proofErr w:type="spellStart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Desencuca</w:t>
      </w:r>
      <w:proofErr w:type="spellEnd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  é realizado de maneira leve e humorística, facilitando o entendimento de temas complexos, </w:t>
      </w:r>
      <w:proofErr w:type="gramStart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como  políticas</w:t>
      </w:r>
      <w:proofErr w:type="gramEnd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públicas de saúde, reforma psiquiátrica  de forma acessível e divertida, em linguagem popular. </w:t>
      </w:r>
    </w:p>
    <w:p w:rsidR="00266405" w:rsidRPr="00266405" w:rsidRDefault="00266405" w:rsidP="000D7EB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6405" w:rsidRPr="00266405" w:rsidRDefault="00266405" w:rsidP="000D7EB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Um dos quadros, “Fora da Caixa", exemplifica essa proposta do programa, com </w:t>
      </w:r>
      <w:proofErr w:type="gramStart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discussões  políticas</w:t>
      </w:r>
      <w:proofErr w:type="gramEnd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em uma linguagem humorística  e de fácil  compreensão.</w:t>
      </w:r>
    </w:p>
    <w:p w:rsidR="00266405" w:rsidRPr="00266405" w:rsidRDefault="00266405" w:rsidP="000D7EB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6405" w:rsidRPr="00266405" w:rsidRDefault="00266405" w:rsidP="000D7EB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640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Foram levadas ao ar diversas edições do Programa Fala </w:t>
      </w:r>
      <w:proofErr w:type="spellStart"/>
      <w:r w:rsidRPr="0026640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Desencuca</w:t>
      </w:r>
      <w:proofErr w:type="spellEnd"/>
      <w:r w:rsidRPr="0026640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de 2018 até 2020.Realizamos </w:t>
      </w:r>
      <w:proofErr w:type="gramStart"/>
      <w:r w:rsidRPr="0026640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uma  Oficina</w:t>
      </w:r>
      <w:proofErr w:type="gramEnd"/>
      <w:r w:rsidRPr="0026640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de Rádio </w:t>
      </w:r>
      <w:proofErr w:type="spellStart"/>
      <w:r w:rsidRPr="0026640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>Popular,onde</w:t>
      </w:r>
      <w:proofErr w:type="spellEnd"/>
      <w:r w:rsidRPr="00266405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  <w:t xml:space="preserve"> tratamos da importância da democratização das comunicações no Brasil e compartilhamos técnicas radiofônicas com membros da RAPS, AUSSUM,MPR e outros interessados </w:t>
      </w:r>
    </w:p>
    <w:p w:rsidR="00266405" w:rsidRPr="00266405" w:rsidRDefault="00266405" w:rsidP="000D7EB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266405" w:rsidRPr="00266405" w:rsidRDefault="00266405" w:rsidP="000D7EB3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Dessa forma entende-se que </w:t>
      </w:r>
      <w:proofErr w:type="gramStart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  abordagem</w:t>
      </w:r>
      <w:proofErr w:type="gramEnd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do “Fala </w:t>
      </w:r>
      <w:proofErr w:type="spellStart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Desencuca</w:t>
      </w:r>
      <w:proofErr w:type="spellEnd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” fomenta comunicação horizontal e democrática, promovendo troca de saberes e possibilitando consciência coletiva crítica sobre o tema da saúde mental e luta antimanicomial. O programa se </w:t>
      </w:r>
      <w:proofErr w:type="gramStart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tornou  um</w:t>
      </w:r>
      <w:proofErr w:type="gramEnd"/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espaço para a cidadania ativa, onde </w:t>
      </w:r>
      <w:r w:rsidRPr="00266405">
        <w:rPr>
          <w:rFonts w:ascii="Arial" w:eastAsia="Times New Roman" w:hAnsi="Arial" w:cs="Arial"/>
          <w:color w:val="333333"/>
          <w:sz w:val="24"/>
          <w:szCs w:val="24"/>
          <w:lang w:eastAsia="pt-BR"/>
        </w:rPr>
        <w:lastRenderedPageBreak/>
        <w:t>identidades culturais e sociais são valorizadas, reconhecendo a voz na construção de uma sociedade mais justa e inclusiva. Aberto à participação dos diversos atores interessados no tema, o programa convida todos a se envolverem e expressarem suas opiniões, fortalecendo diálogos e construção coletiva</w:t>
      </w:r>
    </w:p>
    <w:p w:rsidR="00D07ADB" w:rsidRDefault="000D7EB3"/>
    <w:sectPr w:rsidR="00D07ADB" w:rsidSect="00AB091C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5"/>
    <w:rsid w:val="000D7EB3"/>
    <w:rsid w:val="00266405"/>
    <w:rsid w:val="002C0CFD"/>
    <w:rsid w:val="0041671C"/>
    <w:rsid w:val="007B60E9"/>
    <w:rsid w:val="00872522"/>
    <w:rsid w:val="00AB091C"/>
    <w:rsid w:val="00B4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6F4A"/>
  <w15:chartTrackingRefBased/>
  <w15:docId w15:val="{9A2D483F-957E-4D4C-8E6E-1008658D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</dc:creator>
  <cp:keywords/>
  <dc:description/>
  <cp:lastModifiedBy>Marla</cp:lastModifiedBy>
  <cp:revision>1</cp:revision>
  <dcterms:created xsi:type="dcterms:W3CDTF">2024-11-11T16:22:00Z</dcterms:created>
  <dcterms:modified xsi:type="dcterms:W3CDTF">2024-11-11T16:25:00Z</dcterms:modified>
</cp:coreProperties>
</file>